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6A" w:rsidRPr="00376536" w:rsidRDefault="0000216A" w:rsidP="0000216A">
      <w:pPr>
        <w:spacing w:line="240" w:lineRule="auto"/>
        <w:jc w:val="both"/>
        <w:rPr>
          <w:rFonts w:ascii="Calibri" w:hAnsi="Calibri"/>
          <w:b/>
          <w:smallCaps/>
          <w:sz w:val="28"/>
        </w:rPr>
      </w:pPr>
      <w:r>
        <w:rPr>
          <w:rFonts w:ascii="Calibri" w:hAnsi="Calibri"/>
          <w:b/>
          <w:smallCaps/>
          <w:sz w:val="28"/>
        </w:rPr>
        <w:t>Gennemførelsestabel (</w:t>
      </w:r>
      <w:r w:rsidRPr="00376536">
        <w:rPr>
          <w:rFonts w:ascii="Calibri" w:hAnsi="Calibri"/>
          <w:b/>
          <w:smallCaps/>
          <w:sz w:val="28"/>
        </w:rPr>
        <w:t>skabelon)</w:t>
      </w:r>
    </w:p>
    <w:p w:rsidR="0000216A" w:rsidRDefault="0000216A" w:rsidP="0000216A">
      <w:pPr>
        <w:spacing w:line="240" w:lineRule="auto"/>
        <w:jc w:val="both"/>
        <w:rPr>
          <w:rFonts w:ascii="Calibri" w:hAnsi="Calibri"/>
          <w:i/>
        </w:rPr>
      </w:pPr>
      <w:r w:rsidRPr="00376536">
        <w:rPr>
          <w:rFonts w:ascii="Calibri" w:hAnsi="Calibri"/>
          <w:i/>
        </w:rPr>
        <w:t>Gennemførelsestabellen udfyldes, når principperne for implementering af e</w:t>
      </w:r>
      <w:r w:rsidRPr="00376536">
        <w:rPr>
          <w:rFonts w:ascii="Calibri" w:hAnsi="Calibri"/>
          <w:i/>
        </w:rPr>
        <w:t>r</w:t>
      </w:r>
      <w:r w:rsidRPr="00376536">
        <w:rPr>
          <w:rFonts w:ascii="Calibri" w:hAnsi="Calibri"/>
          <w:i/>
        </w:rPr>
        <w:t>hvervsrettet regulering ikke er fulgt. I gennemførelsestabellen angives teksten fra de artikler i EU-retsakten, hvor der lægges op til overopfyldelse af EU-retsakten, samt formuleringen i de</w:t>
      </w:r>
      <w:proofErr w:type="gramStart"/>
      <w:r w:rsidRPr="00376536">
        <w:rPr>
          <w:rFonts w:ascii="Calibri" w:hAnsi="Calibri"/>
          <w:i/>
        </w:rPr>
        <w:t xml:space="preserve"> §’er</w:t>
      </w:r>
      <w:proofErr w:type="gramEnd"/>
      <w:r w:rsidRPr="00376536">
        <w:rPr>
          <w:rFonts w:ascii="Calibri" w:hAnsi="Calibri"/>
          <w:i/>
        </w:rPr>
        <w:t xml:space="preserve"> i den nationale regulering, som ge</w:t>
      </w:r>
      <w:r w:rsidRPr="00376536">
        <w:rPr>
          <w:rFonts w:ascii="Calibri" w:hAnsi="Calibri"/>
          <w:i/>
        </w:rPr>
        <w:t>n</w:t>
      </w:r>
      <w:r w:rsidRPr="00376536">
        <w:rPr>
          <w:rFonts w:ascii="Calibri" w:hAnsi="Calibri"/>
          <w:i/>
        </w:rPr>
        <w:t>nemfører artiklerne.</w:t>
      </w:r>
    </w:p>
    <w:p w:rsidR="0000216A" w:rsidRDefault="0000216A" w:rsidP="0000216A">
      <w:pPr>
        <w:spacing w:line="240" w:lineRule="auto"/>
        <w:jc w:val="both"/>
        <w:rPr>
          <w:rFonts w:ascii="Calibri" w:hAnsi="Calibri"/>
          <w:i/>
        </w:rPr>
      </w:pPr>
      <w:r w:rsidRPr="00376536">
        <w:rPr>
          <w:rFonts w:ascii="Calibri" w:hAnsi="Calibri"/>
          <w:i/>
        </w:rPr>
        <w:t>I de tilfælde hvor overimplementering af ny EU-regulering sker i andre l</w:t>
      </w:r>
      <w:r w:rsidRPr="00376536">
        <w:rPr>
          <w:rFonts w:ascii="Calibri" w:hAnsi="Calibri"/>
          <w:i/>
        </w:rPr>
        <w:t>o</w:t>
      </w:r>
      <w:r w:rsidRPr="00376536">
        <w:rPr>
          <w:rFonts w:ascii="Calibri" w:hAnsi="Calibri"/>
          <w:i/>
        </w:rPr>
        <w:t>ve/bekendtgørelser end det primære implementerende lo</w:t>
      </w:r>
      <w:r w:rsidRPr="00376536">
        <w:rPr>
          <w:rFonts w:ascii="Calibri" w:hAnsi="Calibri"/>
          <w:i/>
        </w:rPr>
        <w:t>v</w:t>
      </w:r>
      <w:r w:rsidRPr="00376536">
        <w:rPr>
          <w:rFonts w:ascii="Calibri" w:hAnsi="Calibri"/>
          <w:i/>
        </w:rPr>
        <w:t>forslag/bekendtgørelsesudkast, angives den relevante bestemmelse fra EU-retsakten, og der henvises i bemærkningerne til de øvrige nationale retsakter, som overimplementerer EU-reguleringen. Dette gælder fx hvis overimplement</w:t>
      </w:r>
      <w:r w:rsidRPr="00376536">
        <w:rPr>
          <w:rFonts w:ascii="Calibri" w:hAnsi="Calibri"/>
          <w:i/>
        </w:rPr>
        <w:t>e</w:t>
      </w:r>
      <w:r w:rsidRPr="00376536">
        <w:rPr>
          <w:rFonts w:ascii="Calibri" w:hAnsi="Calibri"/>
          <w:i/>
        </w:rPr>
        <w:t xml:space="preserve">ringen skyldes krav i eksisterende national regulering. </w:t>
      </w:r>
    </w:p>
    <w:p w:rsidR="0000216A" w:rsidRPr="00376536" w:rsidRDefault="0000216A" w:rsidP="0000216A">
      <w:pPr>
        <w:spacing w:line="240" w:lineRule="auto"/>
        <w:rPr>
          <w:rFonts w:ascii="Calibri" w:hAnsi="Calibri"/>
          <w:i/>
        </w:rPr>
      </w:pPr>
    </w:p>
    <w:p w:rsidR="0000216A" w:rsidRPr="00376536" w:rsidRDefault="0000216A" w:rsidP="0000216A">
      <w:pPr>
        <w:spacing w:line="240" w:lineRule="auto"/>
        <w:rPr>
          <w:rFonts w:ascii="Calibri" w:hAnsi="Calibri"/>
          <w:b/>
        </w:rPr>
      </w:pPr>
      <w:r w:rsidRPr="00376536">
        <w:rPr>
          <w:rFonts w:ascii="Calibri" w:hAnsi="Calibri"/>
          <w:b/>
        </w:rPr>
        <w:t xml:space="preserve">Lovforslaget/bekendtgørelsesudkastet sammenholdt med EU-retsakten/-retsakterne: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5"/>
        <w:gridCol w:w="1921"/>
        <w:gridCol w:w="3918"/>
      </w:tblGrid>
      <w:tr w:rsidR="0000216A" w:rsidRPr="00376536" w:rsidTr="0000216A">
        <w:tc>
          <w:tcPr>
            <w:tcW w:w="3625" w:type="dxa"/>
            <w:shd w:val="clear" w:color="auto" w:fill="D99594"/>
          </w:tcPr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376536">
              <w:rPr>
                <w:rFonts w:ascii="Calibri" w:hAnsi="Calibri"/>
                <w:b/>
                <w:sz w:val="20"/>
              </w:rPr>
              <w:t>Bestemmelse i lovforsl</w:t>
            </w:r>
            <w:r w:rsidRPr="00376536">
              <w:rPr>
                <w:rFonts w:ascii="Calibri" w:hAnsi="Calibri"/>
                <w:b/>
                <w:sz w:val="20"/>
              </w:rPr>
              <w:t>a</w:t>
            </w:r>
            <w:r w:rsidRPr="00376536">
              <w:rPr>
                <w:rFonts w:ascii="Calibri" w:hAnsi="Calibri"/>
                <w:b/>
                <w:sz w:val="20"/>
              </w:rPr>
              <w:t>get/bekendtgørelsesudkastet</w:t>
            </w:r>
          </w:p>
        </w:tc>
        <w:tc>
          <w:tcPr>
            <w:tcW w:w="1921" w:type="dxa"/>
            <w:shd w:val="clear" w:color="auto" w:fill="D99594"/>
          </w:tcPr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376536">
              <w:rPr>
                <w:rFonts w:ascii="Calibri" w:hAnsi="Calibri"/>
                <w:b/>
                <w:sz w:val="20"/>
              </w:rPr>
              <w:t>Implementerer følgende beste</w:t>
            </w:r>
            <w:r w:rsidRPr="00376536">
              <w:rPr>
                <w:rFonts w:ascii="Calibri" w:hAnsi="Calibri"/>
                <w:b/>
                <w:sz w:val="20"/>
              </w:rPr>
              <w:t>m</w:t>
            </w:r>
            <w:r w:rsidRPr="00376536">
              <w:rPr>
                <w:rFonts w:ascii="Calibri" w:hAnsi="Calibri"/>
                <w:b/>
                <w:sz w:val="20"/>
              </w:rPr>
              <w:t>melse i EU-retsakten</w:t>
            </w:r>
          </w:p>
        </w:tc>
        <w:tc>
          <w:tcPr>
            <w:tcW w:w="3918" w:type="dxa"/>
            <w:shd w:val="clear" w:color="auto" w:fill="D99594"/>
          </w:tcPr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 w:rsidRPr="00376536">
              <w:rPr>
                <w:rFonts w:ascii="Calibri" w:hAnsi="Calibri"/>
                <w:b/>
                <w:sz w:val="20"/>
              </w:rPr>
              <w:t>Eventuelle b</w:t>
            </w:r>
            <w:r w:rsidRPr="00376536">
              <w:rPr>
                <w:rFonts w:ascii="Calibri" w:hAnsi="Calibri"/>
                <w:b/>
                <w:sz w:val="20"/>
              </w:rPr>
              <w:t>e</w:t>
            </w:r>
            <w:r w:rsidRPr="00376536">
              <w:rPr>
                <w:rFonts w:ascii="Calibri" w:hAnsi="Calibri"/>
                <w:b/>
                <w:sz w:val="20"/>
              </w:rPr>
              <w:t xml:space="preserve">mærkninger </w:t>
            </w:r>
          </w:p>
        </w:tc>
      </w:tr>
      <w:tr w:rsidR="0000216A" w:rsidRPr="00376536" w:rsidTr="0000216A">
        <w:tc>
          <w:tcPr>
            <w:tcW w:w="3625" w:type="dxa"/>
          </w:tcPr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</w:rPr>
            </w:pPr>
          </w:p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921" w:type="dxa"/>
          </w:tcPr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918" w:type="dxa"/>
          </w:tcPr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0216A" w:rsidRPr="00376536" w:rsidTr="0000216A">
        <w:tc>
          <w:tcPr>
            <w:tcW w:w="3625" w:type="dxa"/>
          </w:tcPr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</w:rPr>
            </w:pPr>
          </w:p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921" w:type="dxa"/>
          </w:tcPr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918" w:type="dxa"/>
          </w:tcPr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0216A" w:rsidRPr="00376536" w:rsidTr="0000216A">
        <w:tc>
          <w:tcPr>
            <w:tcW w:w="3625" w:type="dxa"/>
          </w:tcPr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</w:rPr>
            </w:pPr>
          </w:p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921" w:type="dxa"/>
          </w:tcPr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918" w:type="dxa"/>
          </w:tcPr>
          <w:p w:rsidR="0000216A" w:rsidRPr="00376536" w:rsidRDefault="0000216A" w:rsidP="00F15B6B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00216A" w:rsidRPr="005923C4" w:rsidRDefault="0000216A" w:rsidP="0000216A">
      <w:pPr>
        <w:spacing w:after="120"/>
        <w:jc w:val="both"/>
        <w:rPr>
          <w:b/>
        </w:rPr>
      </w:pPr>
    </w:p>
    <w:p w:rsidR="009736EC" w:rsidRDefault="009736EC"/>
    <w:sectPr w:rsidR="009736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6A"/>
    <w:rsid w:val="000018B2"/>
    <w:rsid w:val="0000216A"/>
    <w:rsid w:val="000026FA"/>
    <w:rsid w:val="000048F6"/>
    <w:rsid w:val="00005D3D"/>
    <w:rsid w:val="000124A8"/>
    <w:rsid w:val="000149A0"/>
    <w:rsid w:val="00015CF4"/>
    <w:rsid w:val="00020DB3"/>
    <w:rsid w:val="0002184A"/>
    <w:rsid w:val="00027203"/>
    <w:rsid w:val="00031760"/>
    <w:rsid w:val="000325E9"/>
    <w:rsid w:val="00033F1C"/>
    <w:rsid w:val="00034740"/>
    <w:rsid w:val="00036EB5"/>
    <w:rsid w:val="00043928"/>
    <w:rsid w:val="00050920"/>
    <w:rsid w:val="0005309D"/>
    <w:rsid w:val="000533E9"/>
    <w:rsid w:val="0005353E"/>
    <w:rsid w:val="00053FCC"/>
    <w:rsid w:val="000547A6"/>
    <w:rsid w:val="0006025B"/>
    <w:rsid w:val="0006040C"/>
    <w:rsid w:val="000608A3"/>
    <w:rsid w:val="000608E6"/>
    <w:rsid w:val="00062407"/>
    <w:rsid w:val="0006299B"/>
    <w:rsid w:val="00070C25"/>
    <w:rsid w:val="00070EC9"/>
    <w:rsid w:val="0007373B"/>
    <w:rsid w:val="000768FD"/>
    <w:rsid w:val="000801FA"/>
    <w:rsid w:val="000912FB"/>
    <w:rsid w:val="00095DAB"/>
    <w:rsid w:val="00095E05"/>
    <w:rsid w:val="00097262"/>
    <w:rsid w:val="000A1624"/>
    <w:rsid w:val="000A16D2"/>
    <w:rsid w:val="000A29D3"/>
    <w:rsid w:val="000A30EE"/>
    <w:rsid w:val="000A6766"/>
    <w:rsid w:val="000A7796"/>
    <w:rsid w:val="000A7BC6"/>
    <w:rsid w:val="000B0B6D"/>
    <w:rsid w:val="000B46CF"/>
    <w:rsid w:val="000C3A0F"/>
    <w:rsid w:val="000C6E73"/>
    <w:rsid w:val="000C7A6B"/>
    <w:rsid w:val="000D14B1"/>
    <w:rsid w:val="000D2506"/>
    <w:rsid w:val="000D36EA"/>
    <w:rsid w:val="000D5650"/>
    <w:rsid w:val="000D690A"/>
    <w:rsid w:val="000E4AF0"/>
    <w:rsid w:val="000E553C"/>
    <w:rsid w:val="000E7353"/>
    <w:rsid w:val="000E7E1F"/>
    <w:rsid w:val="000F7AFC"/>
    <w:rsid w:val="00101886"/>
    <w:rsid w:val="00102300"/>
    <w:rsid w:val="0010244D"/>
    <w:rsid w:val="00104D8F"/>
    <w:rsid w:val="00106A87"/>
    <w:rsid w:val="00107CDB"/>
    <w:rsid w:val="00110BBB"/>
    <w:rsid w:val="001213DF"/>
    <w:rsid w:val="00121C0C"/>
    <w:rsid w:val="001239F6"/>
    <w:rsid w:val="00123F53"/>
    <w:rsid w:val="0013265F"/>
    <w:rsid w:val="001329C1"/>
    <w:rsid w:val="00135A85"/>
    <w:rsid w:val="001377D8"/>
    <w:rsid w:val="00143734"/>
    <w:rsid w:val="00145519"/>
    <w:rsid w:val="001458D7"/>
    <w:rsid w:val="00147804"/>
    <w:rsid w:val="00147948"/>
    <w:rsid w:val="00161664"/>
    <w:rsid w:val="001618F5"/>
    <w:rsid w:val="00165302"/>
    <w:rsid w:val="00165E73"/>
    <w:rsid w:val="0017039F"/>
    <w:rsid w:val="00170A61"/>
    <w:rsid w:val="00172E66"/>
    <w:rsid w:val="00173D7D"/>
    <w:rsid w:val="0017503D"/>
    <w:rsid w:val="0017512A"/>
    <w:rsid w:val="001754A1"/>
    <w:rsid w:val="0017552E"/>
    <w:rsid w:val="00176DC9"/>
    <w:rsid w:val="00190A25"/>
    <w:rsid w:val="00192B60"/>
    <w:rsid w:val="0019416E"/>
    <w:rsid w:val="00195C86"/>
    <w:rsid w:val="0019645A"/>
    <w:rsid w:val="001A0C44"/>
    <w:rsid w:val="001A2085"/>
    <w:rsid w:val="001B0E58"/>
    <w:rsid w:val="001B15C1"/>
    <w:rsid w:val="001B26E3"/>
    <w:rsid w:val="001B4554"/>
    <w:rsid w:val="001C28E3"/>
    <w:rsid w:val="001C32EF"/>
    <w:rsid w:val="001C3368"/>
    <w:rsid w:val="001C4A66"/>
    <w:rsid w:val="001C4DBA"/>
    <w:rsid w:val="001C62E2"/>
    <w:rsid w:val="001D0C7A"/>
    <w:rsid w:val="001D2EC8"/>
    <w:rsid w:val="001D3520"/>
    <w:rsid w:val="001D44AB"/>
    <w:rsid w:val="001D4A33"/>
    <w:rsid w:val="001E25F7"/>
    <w:rsid w:val="001E277A"/>
    <w:rsid w:val="001E3483"/>
    <w:rsid w:val="001E6DA3"/>
    <w:rsid w:val="001F0E3C"/>
    <w:rsid w:val="001F60B6"/>
    <w:rsid w:val="001F659B"/>
    <w:rsid w:val="001F6EC9"/>
    <w:rsid w:val="00200F95"/>
    <w:rsid w:val="00203E1C"/>
    <w:rsid w:val="002044EA"/>
    <w:rsid w:val="002105A3"/>
    <w:rsid w:val="002107FE"/>
    <w:rsid w:val="00214755"/>
    <w:rsid w:val="00215834"/>
    <w:rsid w:val="00222CD6"/>
    <w:rsid w:val="00222D3C"/>
    <w:rsid w:val="00223E80"/>
    <w:rsid w:val="0022508C"/>
    <w:rsid w:val="002272F8"/>
    <w:rsid w:val="002311FC"/>
    <w:rsid w:val="00231C8A"/>
    <w:rsid w:val="00234684"/>
    <w:rsid w:val="00235374"/>
    <w:rsid w:val="00236D0B"/>
    <w:rsid w:val="00237A6B"/>
    <w:rsid w:val="00240943"/>
    <w:rsid w:val="002413EE"/>
    <w:rsid w:val="00241A32"/>
    <w:rsid w:val="0025329E"/>
    <w:rsid w:val="0025415F"/>
    <w:rsid w:val="00254CD7"/>
    <w:rsid w:val="00255C6B"/>
    <w:rsid w:val="00257C35"/>
    <w:rsid w:val="00260EE5"/>
    <w:rsid w:val="00261A8D"/>
    <w:rsid w:val="002627DA"/>
    <w:rsid w:val="00263BAA"/>
    <w:rsid w:val="00263FEE"/>
    <w:rsid w:val="00264CD0"/>
    <w:rsid w:val="00273AE0"/>
    <w:rsid w:val="002757F7"/>
    <w:rsid w:val="00277D8C"/>
    <w:rsid w:val="002811E8"/>
    <w:rsid w:val="002921FD"/>
    <w:rsid w:val="00292AFB"/>
    <w:rsid w:val="0029311D"/>
    <w:rsid w:val="00293DA4"/>
    <w:rsid w:val="0029550C"/>
    <w:rsid w:val="00297FEF"/>
    <w:rsid w:val="002A04EB"/>
    <w:rsid w:val="002B67EE"/>
    <w:rsid w:val="002B7D51"/>
    <w:rsid w:val="002C00F1"/>
    <w:rsid w:val="002C014F"/>
    <w:rsid w:val="002C2EBD"/>
    <w:rsid w:val="002C3E25"/>
    <w:rsid w:val="002C4FDC"/>
    <w:rsid w:val="002C7513"/>
    <w:rsid w:val="002E0389"/>
    <w:rsid w:val="002E7752"/>
    <w:rsid w:val="002E7CBB"/>
    <w:rsid w:val="002E7E14"/>
    <w:rsid w:val="002F034C"/>
    <w:rsid w:val="002F0555"/>
    <w:rsid w:val="002F229E"/>
    <w:rsid w:val="002F2455"/>
    <w:rsid w:val="002F57B9"/>
    <w:rsid w:val="002F6774"/>
    <w:rsid w:val="003014B8"/>
    <w:rsid w:val="003026D8"/>
    <w:rsid w:val="00305F32"/>
    <w:rsid w:val="00306C1F"/>
    <w:rsid w:val="00313DA3"/>
    <w:rsid w:val="003151E4"/>
    <w:rsid w:val="003157B4"/>
    <w:rsid w:val="00316881"/>
    <w:rsid w:val="0032105D"/>
    <w:rsid w:val="003219C9"/>
    <w:rsid w:val="00322CFF"/>
    <w:rsid w:val="00324631"/>
    <w:rsid w:val="00326A83"/>
    <w:rsid w:val="0032752E"/>
    <w:rsid w:val="00335A52"/>
    <w:rsid w:val="0034171E"/>
    <w:rsid w:val="00341768"/>
    <w:rsid w:val="003419B7"/>
    <w:rsid w:val="003430F6"/>
    <w:rsid w:val="00345DE9"/>
    <w:rsid w:val="00347F87"/>
    <w:rsid w:val="003525F9"/>
    <w:rsid w:val="00353820"/>
    <w:rsid w:val="00355A10"/>
    <w:rsid w:val="00355B38"/>
    <w:rsid w:val="0035671B"/>
    <w:rsid w:val="0036231E"/>
    <w:rsid w:val="00362471"/>
    <w:rsid w:val="0037021F"/>
    <w:rsid w:val="00374999"/>
    <w:rsid w:val="00377F02"/>
    <w:rsid w:val="0038254E"/>
    <w:rsid w:val="003828C4"/>
    <w:rsid w:val="00384697"/>
    <w:rsid w:val="00385824"/>
    <w:rsid w:val="00386684"/>
    <w:rsid w:val="00390041"/>
    <w:rsid w:val="00390124"/>
    <w:rsid w:val="00390F4C"/>
    <w:rsid w:val="00392106"/>
    <w:rsid w:val="003A034E"/>
    <w:rsid w:val="003A1777"/>
    <w:rsid w:val="003A1845"/>
    <w:rsid w:val="003A2861"/>
    <w:rsid w:val="003A2AD7"/>
    <w:rsid w:val="003A4ABE"/>
    <w:rsid w:val="003A4DA5"/>
    <w:rsid w:val="003A55B6"/>
    <w:rsid w:val="003A5A9B"/>
    <w:rsid w:val="003A5FA6"/>
    <w:rsid w:val="003B39C8"/>
    <w:rsid w:val="003B3FA0"/>
    <w:rsid w:val="003B490D"/>
    <w:rsid w:val="003B6291"/>
    <w:rsid w:val="003B63A9"/>
    <w:rsid w:val="003B6818"/>
    <w:rsid w:val="003B7A69"/>
    <w:rsid w:val="003C2A01"/>
    <w:rsid w:val="003C6FB2"/>
    <w:rsid w:val="003C79AA"/>
    <w:rsid w:val="003D71A0"/>
    <w:rsid w:val="003E06EE"/>
    <w:rsid w:val="003E41E2"/>
    <w:rsid w:val="003E4D05"/>
    <w:rsid w:val="003E5D94"/>
    <w:rsid w:val="003E776F"/>
    <w:rsid w:val="003E7A99"/>
    <w:rsid w:val="003F6673"/>
    <w:rsid w:val="00400457"/>
    <w:rsid w:val="0040276D"/>
    <w:rsid w:val="004046E5"/>
    <w:rsid w:val="00406D9F"/>
    <w:rsid w:val="00414B8C"/>
    <w:rsid w:val="00415CB3"/>
    <w:rsid w:val="00420601"/>
    <w:rsid w:val="00420E50"/>
    <w:rsid w:val="00422441"/>
    <w:rsid w:val="00424DC1"/>
    <w:rsid w:val="00426E39"/>
    <w:rsid w:val="0042798E"/>
    <w:rsid w:val="00430CA4"/>
    <w:rsid w:val="00430EA7"/>
    <w:rsid w:val="00432681"/>
    <w:rsid w:val="00440298"/>
    <w:rsid w:val="00440BC0"/>
    <w:rsid w:val="00441079"/>
    <w:rsid w:val="00441E85"/>
    <w:rsid w:val="00441FA4"/>
    <w:rsid w:val="00444D99"/>
    <w:rsid w:val="00446F7F"/>
    <w:rsid w:val="004471A5"/>
    <w:rsid w:val="004543C1"/>
    <w:rsid w:val="00455378"/>
    <w:rsid w:val="004569E2"/>
    <w:rsid w:val="0046040C"/>
    <w:rsid w:val="004607BA"/>
    <w:rsid w:val="00464781"/>
    <w:rsid w:val="004647C9"/>
    <w:rsid w:val="00466185"/>
    <w:rsid w:val="00473B04"/>
    <w:rsid w:val="004753D6"/>
    <w:rsid w:val="00477511"/>
    <w:rsid w:val="00482248"/>
    <w:rsid w:val="00482F88"/>
    <w:rsid w:val="004913EB"/>
    <w:rsid w:val="0049278E"/>
    <w:rsid w:val="004944D0"/>
    <w:rsid w:val="0049480A"/>
    <w:rsid w:val="004976E5"/>
    <w:rsid w:val="004A09F3"/>
    <w:rsid w:val="004A0AD9"/>
    <w:rsid w:val="004A1C93"/>
    <w:rsid w:val="004A1D0D"/>
    <w:rsid w:val="004A1DD8"/>
    <w:rsid w:val="004A6C68"/>
    <w:rsid w:val="004B0608"/>
    <w:rsid w:val="004B5CE7"/>
    <w:rsid w:val="004B7503"/>
    <w:rsid w:val="004B7D0B"/>
    <w:rsid w:val="004C01ED"/>
    <w:rsid w:val="004C3063"/>
    <w:rsid w:val="004D4CD7"/>
    <w:rsid w:val="004D6B9A"/>
    <w:rsid w:val="004E1EA1"/>
    <w:rsid w:val="004E5E51"/>
    <w:rsid w:val="004E6891"/>
    <w:rsid w:val="004E68EB"/>
    <w:rsid w:val="004E729A"/>
    <w:rsid w:val="004F25BC"/>
    <w:rsid w:val="004F38A8"/>
    <w:rsid w:val="004F3A0F"/>
    <w:rsid w:val="004F4EBF"/>
    <w:rsid w:val="004F5111"/>
    <w:rsid w:val="004F55CE"/>
    <w:rsid w:val="004F6354"/>
    <w:rsid w:val="004F64FA"/>
    <w:rsid w:val="004F7C2C"/>
    <w:rsid w:val="00500C69"/>
    <w:rsid w:val="00501AA7"/>
    <w:rsid w:val="005021E2"/>
    <w:rsid w:val="00503006"/>
    <w:rsid w:val="00505FB4"/>
    <w:rsid w:val="0051018A"/>
    <w:rsid w:val="00514E0D"/>
    <w:rsid w:val="005165B9"/>
    <w:rsid w:val="0051779B"/>
    <w:rsid w:val="00520B60"/>
    <w:rsid w:val="0052596F"/>
    <w:rsid w:val="00526272"/>
    <w:rsid w:val="00526F9D"/>
    <w:rsid w:val="00527660"/>
    <w:rsid w:val="00530D00"/>
    <w:rsid w:val="005313E2"/>
    <w:rsid w:val="00532482"/>
    <w:rsid w:val="00534848"/>
    <w:rsid w:val="00534B85"/>
    <w:rsid w:val="005403FD"/>
    <w:rsid w:val="005408FD"/>
    <w:rsid w:val="00547BF4"/>
    <w:rsid w:val="00555A76"/>
    <w:rsid w:val="0056091A"/>
    <w:rsid w:val="005609BB"/>
    <w:rsid w:val="0057007B"/>
    <w:rsid w:val="00571A2B"/>
    <w:rsid w:val="00574518"/>
    <w:rsid w:val="00577304"/>
    <w:rsid w:val="0058381F"/>
    <w:rsid w:val="00584C1E"/>
    <w:rsid w:val="00594740"/>
    <w:rsid w:val="005A3C8A"/>
    <w:rsid w:val="005B0C1F"/>
    <w:rsid w:val="005B79B5"/>
    <w:rsid w:val="005C042E"/>
    <w:rsid w:val="005C1B3C"/>
    <w:rsid w:val="005C2511"/>
    <w:rsid w:val="005C2CDB"/>
    <w:rsid w:val="005C2FE8"/>
    <w:rsid w:val="005C425B"/>
    <w:rsid w:val="005C57C8"/>
    <w:rsid w:val="005D0EA6"/>
    <w:rsid w:val="005D2789"/>
    <w:rsid w:val="005D2873"/>
    <w:rsid w:val="005E2CEE"/>
    <w:rsid w:val="005E4D8D"/>
    <w:rsid w:val="005E63B8"/>
    <w:rsid w:val="005F419A"/>
    <w:rsid w:val="005F6334"/>
    <w:rsid w:val="005F7E6E"/>
    <w:rsid w:val="006005CB"/>
    <w:rsid w:val="006010F6"/>
    <w:rsid w:val="006011E2"/>
    <w:rsid w:val="0060250E"/>
    <w:rsid w:val="00603234"/>
    <w:rsid w:val="00603B97"/>
    <w:rsid w:val="006107F5"/>
    <w:rsid w:val="00611BE3"/>
    <w:rsid w:val="006125E8"/>
    <w:rsid w:val="00612706"/>
    <w:rsid w:val="0061408E"/>
    <w:rsid w:val="00614136"/>
    <w:rsid w:val="0062091F"/>
    <w:rsid w:val="00623B1D"/>
    <w:rsid w:val="00624273"/>
    <w:rsid w:val="00624CF3"/>
    <w:rsid w:val="00625288"/>
    <w:rsid w:val="00625A65"/>
    <w:rsid w:val="00626629"/>
    <w:rsid w:val="00627EF1"/>
    <w:rsid w:val="0063044B"/>
    <w:rsid w:val="0063201B"/>
    <w:rsid w:val="00632941"/>
    <w:rsid w:val="006334DD"/>
    <w:rsid w:val="00633564"/>
    <w:rsid w:val="0063583A"/>
    <w:rsid w:val="00636612"/>
    <w:rsid w:val="00642AB9"/>
    <w:rsid w:val="006450FC"/>
    <w:rsid w:val="0064608F"/>
    <w:rsid w:val="00650162"/>
    <w:rsid w:val="00653800"/>
    <w:rsid w:val="00654C04"/>
    <w:rsid w:val="00655303"/>
    <w:rsid w:val="006559FA"/>
    <w:rsid w:val="00655DA3"/>
    <w:rsid w:val="00657323"/>
    <w:rsid w:val="00663165"/>
    <w:rsid w:val="0066430A"/>
    <w:rsid w:val="00666A18"/>
    <w:rsid w:val="0067145E"/>
    <w:rsid w:val="0067363F"/>
    <w:rsid w:val="00675B6A"/>
    <w:rsid w:val="00676971"/>
    <w:rsid w:val="0068128B"/>
    <w:rsid w:val="00681EF9"/>
    <w:rsid w:val="00682FD1"/>
    <w:rsid w:val="006838D3"/>
    <w:rsid w:val="006846C2"/>
    <w:rsid w:val="00687022"/>
    <w:rsid w:val="0068799E"/>
    <w:rsid w:val="006919F5"/>
    <w:rsid w:val="00693BD8"/>
    <w:rsid w:val="00697099"/>
    <w:rsid w:val="00697FB3"/>
    <w:rsid w:val="006A13C6"/>
    <w:rsid w:val="006A2D28"/>
    <w:rsid w:val="006A5473"/>
    <w:rsid w:val="006A5B4A"/>
    <w:rsid w:val="006A5ED4"/>
    <w:rsid w:val="006A6271"/>
    <w:rsid w:val="006B2207"/>
    <w:rsid w:val="006B6AD9"/>
    <w:rsid w:val="006C01FC"/>
    <w:rsid w:val="006C046F"/>
    <w:rsid w:val="006C15BB"/>
    <w:rsid w:val="006C428A"/>
    <w:rsid w:val="006C490D"/>
    <w:rsid w:val="006D0106"/>
    <w:rsid w:val="006D056E"/>
    <w:rsid w:val="006D36F1"/>
    <w:rsid w:val="006D4E6A"/>
    <w:rsid w:val="006E030F"/>
    <w:rsid w:val="006E0CC4"/>
    <w:rsid w:val="006E0D2B"/>
    <w:rsid w:val="006E17D1"/>
    <w:rsid w:val="006E2905"/>
    <w:rsid w:val="006E64DA"/>
    <w:rsid w:val="006E6F04"/>
    <w:rsid w:val="006E78C1"/>
    <w:rsid w:val="006E7CCC"/>
    <w:rsid w:val="006E7CEE"/>
    <w:rsid w:val="006F1919"/>
    <w:rsid w:val="006F3494"/>
    <w:rsid w:val="006F6CA7"/>
    <w:rsid w:val="006F6E18"/>
    <w:rsid w:val="006F6F78"/>
    <w:rsid w:val="006F795A"/>
    <w:rsid w:val="007010DE"/>
    <w:rsid w:val="007029ED"/>
    <w:rsid w:val="00707CCC"/>
    <w:rsid w:val="00711DBB"/>
    <w:rsid w:val="00716102"/>
    <w:rsid w:val="00717306"/>
    <w:rsid w:val="00720864"/>
    <w:rsid w:val="00720C9C"/>
    <w:rsid w:val="00724986"/>
    <w:rsid w:val="00724ACD"/>
    <w:rsid w:val="007301BE"/>
    <w:rsid w:val="00730D14"/>
    <w:rsid w:val="00735DAF"/>
    <w:rsid w:val="00737D18"/>
    <w:rsid w:val="00737F10"/>
    <w:rsid w:val="007413DB"/>
    <w:rsid w:val="00745FAD"/>
    <w:rsid w:val="00747712"/>
    <w:rsid w:val="007526DA"/>
    <w:rsid w:val="00752A67"/>
    <w:rsid w:val="007554C2"/>
    <w:rsid w:val="007572E4"/>
    <w:rsid w:val="00762CAA"/>
    <w:rsid w:val="00762F76"/>
    <w:rsid w:val="00763C3A"/>
    <w:rsid w:val="007648FD"/>
    <w:rsid w:val="00766C5C"/>
    <w:rsid w:val="007713AF"/>
    <w:rsid w:val="00773616"/>
    <w:rsid w:val="00773973"/>
    <w:rsid w:val="00777C7A"/>
    <w:rsid w:val="00777E88"/>
    <w:rsid w:val="0078124B"/>
    <w:rsid w:val="0078128B"/>
    <w:rsid w:val="00784B41"/>
    <w:rsid w:val="007859F6"/>
    <w:rsid w:val="00785BC9"/>
    <w:rsid w:val="00787384"/>
    <w:rsid w:val="00787403"/>
    <w:rsid w:val="00791F37"/>
    <w:rsid w:val="00794BEF"/>
    <w:rsid w:val="00796D4A"/>
    <w:rsid w:val="007A00E7"/>
    <w:rsid w:val="007A4986"/>
    <w:rsid w:val="007A5411"/>
    <w:rsid w:val="007A566C"/>
    <w:rsid w:val="007A56C7"/>
    <w:rsid w:val="007A5B76"/>
    <w:rsid w:val="007A667D"/>
    <w:rsid w:val="007A77F9"/>
    <w:rsid w:val="007B15CA"/>
    <w:rsid w:val="007C00E6"/>
    <w:rsid w:val="007C16C3"/>
    <w:rsid w:val="007C3DD8"/>
    <w:rsid w:val="007C4DC5"/>
    <w:rsid w:val="007D29BF"/>
    <w:rsid w:val="007D4803"/>
    <w:rsid w:val="007D4D49"/>
    <w:rsid w:val="007D60F3"/>
    <w:rsid w:val="007E038E"/>
    <w:rsid w:val="007E0F90"/>
    <w:rsid w:val="007E28A5"/>
    <w:rsid w:val="007E5453"/>
    <w:rsid w:val="007E545F"/>
    <w:rsid w:val="007E71E0"/>
    <w:rsid w:val="007F19F3"/>
    <w:rsid w:val="007F79EF"/>
    <w:rsid w:val="008002FA"/>
    <w:rsid w:val="0080239A"/>
    <w:rsid w:val="00803CEB"/>
    <w:rsid w:val="008058A3"/>
    <w:rsid w:val="00811C33"/>
    <w:rsid w:val="008132B5"/>
    <w:rsid w:val="008153D1"/>
    <w:rsid w:val="00815920"/>
    <w:rsid w:val="0081628A"/>
    <w:rsid w:val="008162BF"/>
    <w:rsid w:val="0081751E"/>
    <w:rsid w:val="00817E54"/>
    <w:rsid w:val="00823B39"/>
    <w:rsid w:val="00823F19"/>
    <w:rsid w:val="00825C64"/>
    <w:rsid w:val="00832259"/>
    <w:rsid w:val="00833776"/>
    <w:rsid w:val="00833BEE"/>
    <w:rsid w:val="008420E8"/>
    <w:rsid w:val="00843F64"/>
    <w:rsid w:val="00844056"/>
    <w:rsid w:val="00845B86"/>
    <w:rsid w:val="00845EF5"/>
    <w:rsid w:val="00846364"/>
    <w:rsid w:val="0084723F"/>
    <w:rsid w:val="00850639"/>
    <w:rsid w:val="00850E54"/>
    <w:rsid w:val="00851E08"/>
    <w:rsid w:val="00853854"/>
    <w:rsid w:val="00855E01"/>
    <w:rsid w:val="00857BBB"/>
    <w:rsid w:val="00860D74"/>
    <w:rsid w:val="0086379B"/>
    <w:rsid w:val="008646E1"/>
    <w:rsid w:val="00871CD9"/>
    <w:rsid w:val="00871FF3"/>
    <w:rsid w:val="00873F51"/>
    <w:rsid w:val="00874F18"/>
    <w:rsid w:val="00882894"/>
    <w:rsid w:val="00883606"/>
    <w:rsid w:val="00886C19"/>
    <w:rsid w:val="00890571"/>
    <w:rsid w:val="00890BBB"/>
    <w:rsid w:val="00891064"/>
    <w:rsid w:val="00892F60"/>
    <w:rsid w:val="00896257"/>
    <w:rsid w:val="0089702F"/>
    <w:rsid w:val="008A089C"/>
    <w:rsid w:val="008A3D66"/>
    <w:rsid w:val="008A61B8"/>
    <w:rsid w:val="008A63AE"/>
    <w:rsid w:val="008A6CAE"/>
    <w:rsid w:val="008B081E"/>
    <w:rsid w:val="008B086B"/>
    <w:rsid w:val="008B4E2C"/>
    <w:rsid w:val="008B73F9"/>
    <w:rsid w:val="008C093E"/>
    <w:rsid w:val="008C1971"/>
    <w:rsid w:val="008C5F93"/>
    <w:rsid w:val="008C71A8"/>
    <w:rsid w:val="008D3F74"/>
    <w:rsid w:val="008D52B9"/>
    <w:rsid w:val="008D60D2"/>
    <w:rsid w:val="008D744A"/>
    <w:rsid w:val="008E04A5"/>
    <w:rsid w:val="008E15F3"/>
    <w:rsid w:val="008E1AA7"/>
    <w:rsid w:val="008E6153"/>
    <w:rsid w:val="008F028E"/>
    <w:rsid w:val="008F16C9"/>
    <w:rsid w:val="008F4624"/>
    <w:rsid w:val="008F46A0"/>
    <w:rsid w:val="008F47A4"/>
    <w:rsid w:val="00902CB1"/>
    <w:rsid w:val="00903CEC"/>
    <w:rsid w:val="0090510D"/>
    <w:rsid w:val="0090556F"/>
    <w:rsid w:val="00906D3B"/>
    <w:rsid w:val="00912C67"/>
    <w:rsid w:val="0091346C"/>
    <w:rsid w:val="009158B3"/>
    <w:rsid w:val="0092066E"/>
    <w:rsid w:val="00922116"/>
    <w:rsid w:val="0092481E"/>
    <w:rsid w:val="00926E65"/>
    <w:rsid w:val="00931514"/>
    <w:rsid w:val="00931CA3"/>
    <w:rsid w:val="0093480C"/>
    <w:rsid w:val="00936194"/>
    <w:rsid w:val="009420D1"/>
    <w:rsid w:val="00943C7D"/>
    <w:rsid w:val="00943D79"/>
    <w:rsid w:val="009478AB"/>
    <w:rsid w:val="00951B4A"/>
    <w:rsid w:val="0095327F"/>
    <w:rsid w:val="009538EC"/>
    <w:rsid w:val="00953CBE"/>
    <w:rsid w:val="00954B53"/>
    <w:rsid w:val="00957788"/>
    <w:rsid w:val="00962D5D"/>
    <w:rsid w:val="00962EE6"/>
    <w:rsid w:val="00964B8E"/>
    <w:rsid w:val="009707CE"/>
    <w:rsid w:val="009736EC"/>
    <w:rsid w:val="009760C8"/>
    <w:rsid w:val="00980358"/>
    <w:rsid w:val="00986ED5"/>
    <w:rsid w:val="00990BFF"/>
    <w:rsid w:val="00990CA5"/>
    <w:rsid w:val="009925E1"/>
    <w:rsid w:val="00993C7A"/>
    <w:rsid w:val="009A02F8"/>
    <w:rsid w:val="009A03DB"/>
    <w:rsid w:val="009A4F7B"/>
    <w:rsid w:val="009A718F"/>
    <w:rsid w:val="009B115A"/>
    <w:rsid w:val="009B3F6A"/>
    <w:rsid w:val="009B48F4"/>
    <w:rsid w:val="009C232D"/>
    <w:rsid w:val="009C53C8"/>
    <w:rsid w:val="009C5BF1"/>
    <w:rsid w:val="009C6541"/>
    <w:rsid w:val="009D2577"/>
    <w:rsid w:val="009E0517"/>
    <w:rsid w:val="009E05FF"/>
    <w:rsid w:val="009E09C1"/>
    <w:rsid w:val="009E0D15"/>
    <w:rsid w:val="009E0E9E"/>
    <w:rsid w:val="009E3849"/>
    <w:rsid w:val="009E3E79"/>
    <w:rsid w:val="009F14DA"/>
    <w:rsid w:val="009F1E67"/>
    <w:rsid w:val="009F3B3D"/>
    <w:rsid w:val="009F4B37"/>
    <w:rsid w:val="009F62EB"/>
    <w:rsid w:val="00A06711"/>
    <w:rsid w:val="00A07258"/>
    <w:rsid w:val="00A10514"/>
    <w:rsid w:val="00A10A79"/>
    <w:rsid w:val="00A10A8D"/>
    <w:rsid w:val="00A125C6"/>
    <w:rsid w:val="00A141A5"/>
    <w:rsid w:val="00A15331"/>
    <w:rsid w:val="00A1694E"/>
    <w:rsid w:val="00A17CFE"/>
    <w:rsid w:val="00A17FDC"/>
    <w:rsid w:val="00A2146E"/>
    <w:rsid w:val="00A23166"/>
    <w:rsid w:val="00A32B76"/>
    <w:rsid w:val="00A33E8B"/>
    <w:rsid w:val="00A34F3C"/>
    <w:rsid w:val="00A36795"/>
    <w:rsid w:val="00A37931"/>
    <w:rsid w:val="00A43141"/>
    <w:rsid w:val="00A4706E"/>
    <w:rsid w:val="00A51EF8"/>
    <w:rsid w:val="00A61A66"/>
    <w:rsid w:val="00A62D58"/>
    <w:rsid w:val="00A65529"/>
    <w:rsid w:val="00A67E97"/>
    <w:rsid w:val="00A73D8E"/>
    <w:rsid w:val="00A767C2"/>
    <w:rsid w:val="00A809FA"/>
    <w:rsid w:val="00A85277"/>
    <w:rsid w:val="00A86B50"/>
    <w:rsid w:val="00A94F84"/>
    <w:rsid w:val="00AA037A"/>
    <w:rsid w:val="00AA508E"/>
    <w:rsid w:val="00AA60D0"/>
    <w:rsid w:val="00AA6DF0"/>
    <w:rsid w:val="00AB311F"/>
    <w:rsid w:val="00AB723B"/>
    <w:rsid w:val="00AC5C98"/>
    <w:rsid w:val="00AC6DE1"/>
    <w:rsid w:val="00AD3D16"/>
    <w:rsid w:val="00AD5BA7"/>
    <w:rsid w:val="00AD68C9"/>
    <w:rsid w:val="00AD6E31"/>
    <w:rsid w:val="00AE5665"/>
    <w:rsid w:val="00AE66A6"/>
    <w:rsid w:val="00AF1255"/>
    <w:rsid w:val="00AF1918"/>
    <w:rsid w:val="00AF35CF"/>
    <w:rsid w:val="00AF565A"/>
    <w:rsid w:val="00B0488A"/>
    <w:rsid w:val="00B04DD3"/>
    <w:rsid w:val="00B05237"/>
    <w:rsid w:val="00B05803"/>
    <w:rsid w:val="00B05B63"/>
    <w:rsid w:val="00B07436"/>
    <w:rsid w:val="00B109D7"/>
    <w:rsid w:val="00B110B9"/>
    <w:rsid w:val="00B12E95"/>
    <w:rsid w:val="00B149C0"/>
    <w:rsid w:val="00B15E77"/>
    <w:rsid w:val="00B15E83"/>
    <w:rsid w:val="00B25E08"/>
    <w:rsid w:val="00B25EBE"/>
    <w:rsid w:val="00B275DE"/>
    <w:rsid w:val="00B31312"/>
    <w:rsid w:val="00B32E8D"/>
    <w:rsid w:val="00B3755D"/>
    <w:rsid w:val="00B41DC1"/>
    <w:rsid w:val="00B50DF8"/>
    <w:rsid w:val="00B518A6"/>
    <w:rsid w:val="00B51B33"/>
    <w:rsid w:val="00B51FBD"/>
    <w:rsid w:val="00B521D7"/>
    <w:rsid w:val="00B52293"/>
    <w:rsid w:val="00B62CD1"/>
    <w:rsid w:val="00B636A1"/>
    <w:rsid w:val="00B651C2"/>
    <w:rsid w:val="00B676D5"/>
    <w:rsid w:val="00B7175F"/>
    <w:rsid w:val="00B73088"/>
    <w:rsid w:val="00B7570C"/>
    <w:rsid w:val="00B762FC"/>
    <w:rsid w:val="00B779BD"/>
    <w:rsid w:val="00B81FDC"/>
    <w:rsid w:val="00B84972"/>
    <w:rsid w:val="00B86B43"/>
    <w:rsid w:val="00B94354"/>
    <w:rsid w:val="00BA068A"/>
    <w:rsid w:val="00BA0FB7"/>
    <w:rsid w:val="00BA1A9E"/>
    <w:rsid w:val="00BA2571"/>
    <w:rsid w:val="00BA25D4"/>
    <w:rsid w:val="00BA6FF4"/>
    <w:rsid w:val="00BB4964"/>
    <w:rsid w:val="00BC1E35"/>
    <w:rsid w:val="00BC4709"/>
    <w:rsid w:val="00BC6DE8"/>
    <w:rsid w:val="00BC7780"/>
    <w:rsid w:val="00BD1F65"/>
    <w:rsid w:val="00BD2658"/>
    <w:rsid w:val="00BD6558"/>
    <w:rsid w:val="00BD6562"/>
    <w:rsid w:val="00BD6F42"/>
    <w:rsid w:val="00BE07CE"/>
    <w:rsid w:val="00BE485F"/>
    <w:rsid w:val="00BE49BA"/>
    <w:rsid w:val="00BE59A8"/>
    <w:rsid w:val="00BF22E3"/>
    <w:rsid w:val="00BF2EBC"/>
    <w:rsid w:val="00BF4021"/>
    <w:rsid w:val="00C0136A"/>
    <w:rsid w:val="00C01CAC"/>
    <w:rsid w:val="00C0200D"/>
    <w:rsid w:val="00C10023"/>
    <w:rsid w:val="00C1396C"/>
    <w:rsid w:val="00C15277"/>
    <w:rsid w:val="00C17DC4"/>
    <w:rsid w:val="00C222BA"/>
    <w:rsid w:val="00C2324E"/>
    <w:rsid w:val="00C25F06"/>
    <w:rsid w:val="00C25F69"/>
    <w:rsid w:val="00C2653D"/>
    <w:rsid w:val="00C30218"/>
    <w:rsid w:val="00C3021F"/>
    <w:rsid w:val="00C32E2A"/>
    <w:rsid w:val="00C3556E"/>
    <w:rsid w:val="00C413F5"/>
    <w:rsid w:val="00C42D3A"/>
    <w:rsid w:val="00C43811"/>
    <w:rsid w:val="00C45373"/>
    <w:rsid w:val="00C45AAA"/>
    <w:rsid w:val="00C45F87"/>
    <w:rsid w:val="00C46A71"/>
    <w:rsid w:val="00C51BDE"/>
    <w:rsid w:val="00C52C3F"/>
    <w:rsid w:val="00C53F47"/>
    <w:rsid w:val="00C547A0"/>
    <w:rsid w:val="00C55444"/>
    <w:rsid w:val="00C55905"/>
    <w:rsid w:val="00C61A90"/>
    <w:rsid w:val="00C649D1"/>
    <w:rsid w:val="00C653D2"/>
    <w:rsid w:val="00C67202"/>
    <w:rsid w:val="00C74B15"/>
    <w:rsid w:val="00C81017"/>
    <w:rsid w:val="00C81CC4"/>
    <w:rsid w:val="00C82531"/>
    <w:rsid w:val="00C8306A"/>
    <w:rsid w:val="00C84C9C"/>
    <w:rsid w:val="00C85E17"/>
    <w:rsid w:val="00C862AC"/>
    <w:rsid w:val="00C91902"/>
    <w:rsid w:val="00C93273"/>
    <w:rsid w:val="00C94D99"/>
    <w:rsid w:val="00C96A78"/>
    <w:rsid w:val="00C976F9"/>
    <w:rsid w:val="00C97918"/>
    <w:rsid w:val="00CA099A"/>
    <w:rsid w:val="00CA3212"/>
    <w:rsid w:val="00CA4544"/>
    <w:rsid w:val="00CA4CCA"/>
    <w:rsid w:val="00CA532C"/>
    <w:rsid w:val="00CB07C4"/>
    <w:rsid w:val="00CB2260"/>
    <w:rsid w:val="00CB29E3"/>
    <w:rsid w:val="00CB4446"/>
    <w:rsid w:val="00CB5944"/>
    <w:rsid w:val="00CB5BC6"/>
    <w:rsid w:val="00CC170E"/>
    <w:rsid w:val="00CD0CB1"/>
    <w:rsid w:val="00CD0D6E"/>
    <w:rsid w:val="00CD1AB0"/>
    <w:rsid w:val="00CD251F"/>
    <w:rsid w:val="00CD3ABE"/>
    <w:rsid w:val="00CD65C4"/>
    <w:rsid w:val="00CE0029"/>
    <w:rsid w:val="00CE0C44"/>
    <w:rsid w:val="00CE25F5"/>
    <w:rsid w:val="00CE2C74"/>
    <w:rsid w:val="00CE34A0"/>
    <w:rsid w:val="00CF0ABD"/>
    <w:rsid w:val="00CF3FFA"/>
    <w:rsid w:val="00CF4189"/>
    <w:rsid w:val="00CF686E"/>
    <w:rsid w:val="00CF68BE"/>
    <w:rsid w:val="00D0028A"/>
    <w:rsid w:val="00D02EF6"/>
    <w:rsid w:val="00D10D1C"/>
    <w:rsid w:val="00D11686"/>
    <w:rsid w:val="00D13C2A"/>
    <w:rsid w:val="00D16F11"/>
    <w:rsid w:val="00D20281"/>
    <w:rsid w:val="00D21085"/>
    <w:rsid w:val="00D212FB"/>
    <w:rsid w:val="00D219F0"/>
    <w:rsid w:val="00D21D63"/>
    <w:rsid w:val="00D2430E"/>
    <w:rsid w:val="00D26E0C"/>
    <w:rsid w:val="00D27BB0"/>
    <w:rsid w:val="00D313D7"/>
    <w:rsid w:val="00D3303A"/>
    <w:rsid w:val="00D35D0D"/>
    <w:rsid w:val="00D429A0"/>
    <w:rsid w:val="00D44F7C"/>
    <w:rsid w:val="00D47B91"/>
    <w:rsid w:val="00D531A4"/>
    <w:rsid w:val="00D54FE2"/>
    <w:rsid w:val="00D5747C"/>
    <w:rsid w:val="00D60125"/>
    <w:rsid w:val="00D60E3D"/>
    <w:rsid w:val="00D61376"/>
    <w:rsid w:val="00D626B3"/>
    <w:rsid w:val="00D6540C"/>
    <w:rsid w:val="00D67C15"/>
    <w:rsid w:val="00D72239"/>
    <w:rsid w:val="00D77044"/>
    <w:rsid w:val="00D82824"/>
    <w:rsid w:val="00D835F8"/>
    <w:rsid w:val="00D874DE"/>
    <w:rsid w:val="00D87FE8"/>
    <w:rsid w:val="00D90818"/>
    <w:rsid w:val="00D90C15"/>
    <w:rsid w:val="00D9160B"/>
    <w:rsid w:val="00D9348B"/>
    <w:rsid w:val="00D95776"/>
    <w:rsid w:val="00D960E8"/>
    <w:rsid w:val="00D9749D"/>
    <w:rsid w:val="00DA0B79"/>
    <w:rsid w:val="00DA2A0A"/>
    <w:rsid w:val="00DA2A4F"/>
    <w:rsid w:val="00DA3896"/>
    <w:rsid w:val="00DA667A"/>
    <w:rsid w:val="00DA6787"/>
    <w:rsid w:val="00DA7FA6"/>
    <w:rsid w:val="00DC1A29"/>
    <w:rsid w:val="00DC2EA0"/>
    <w:rsid w:val="00DC5C4F"/>
    <w:rsid w:val="00DC759C"/>
    <w:rsid w:val="00DD0E0A"/>
    <w:rsid w:val="00DD24F7"/>
    <w:rsid w:val="00DD3111"/>
    <w:rsid w:val="00DD3F83"/>
    <w:rsid w:val="00DE2C72"/>
    <w:rsid w:val="00DF27C4"/>
    <w:rsid w:val="00DF2C63"/>
    <w:rsid w:val="00DF3990"/>
    <w:rsid w:val="00DF4F0D"/>
    <w:rsid w:val="00DF6641"/>
    <w:rsid w:val="00E00316"/>
    <w:rsid w:val="00E01C28"/>
    <w:rsid w:val="00E03A25"/>
    <w:rsid w:val="00E03A99"/>
    <w:rsid w:val="00E0557D"/>
    <w:rsid w:val="00E06052"/>
    <w:rsid w:val="00E0637F"/>
    <w:rsid w:val="00E07780"/>
    <w:rsid w:val="00E12D6B"/>
    <w:rsid w:val="00E1548F"/>
    <w:rsid w:val="00E15930"/>
    <w:rsid w:val="00E16013"/>
    <w:rsid w:val="00E2127F"/>
    <w:rsid w:val="00E23D1B"/>
    <w:rsid w:val="00E25E91"/>
    <w:rsid w:val="00E25EB4"/>
    <w:rsid w:val="00E2664F"/>
    <w:rsid w:val="00E26E71"/>
    <w:rsid w:val="00E35DA1"/>
    <w:rsid w:val="00E3651E"/>
    <w:rsid w:val="00E40FB9"/>
    <w:rsid w:val="00E43C59"/>
    <w:rsid w:val="00E443F1"/>
    <w:rsid w:val="00E44E98"/>
    <w:rsid w:val="00E461C8"/>
    <w:rsid w:val="00E55208"/>
    <w:rsid w:val="00E55EB9"/>
    <w:rsid w:val="00E56A39"/>
    <w:rsid w:val="00E70DBD"/>
    <w:rsid w:val="00E714A5"/>
    <w:rsid w:val="00E7458A"/>
    <w:rsid w:val="00E75043"/>
    <w:rsid w:val="00E76174"/>
    <w:rsid w:val="00E77168"/>
    <w:rsid w:val="00E77316"/>
    <w:rsid w:val="00E83548"/>
    <w:rsid w:val="00E84F7C"/>
    <w:rsid w:val="00E851BC"/>
    <w:rsid w:val="00E854AA"/>
    <w:rsid w:val="00E86970"/>
    <w:rsid w:val="00E91834"/>
    <w:rsid w:val="00E93822"/>
    <w:rsid w:val="00E953EB"/>
    <w:rsid w:val="00E95819"/>
    <w:rsid w:val="00EA1C5E"/>
    <w:rsid w:val="00EA2FFF"/>
    <w:rsid w:val="00EA4256"/>
    <w:rsid w:val="00EA6CCD"/>
    <w:rsid w:val="00EA7A5D"/>
    <w:rsid w:val="00EB0521"/>
    <w:rsid w:val="00EB38A7"/>
    <w:rsid w:val="00EC19F1"/>
    <w:rsid w:val="00EC36F4"/>
    <w:rsid w:val="00EC3E4A"/>
    <w:rsid w:val="00EC43E3"/>
    <w:rsid w:val="00EC524A"/>
    <w:rsid w:val="00ED0632"/>
    <w:rsid w:val="00ED2814"/>
    <w:rsid w:val="00ED47CB"/>
    <w:rsid w:val="00ED56ED"/>
    <w:rsid w:val="00ED5CDF"/>
    <w:rsid w:val="00EE02FB"/>
    <w:rsid w:val="00EE4F6A"/>
    <w:rsid w:val="00EE5299"/>
    <w:rsid w:val="00EF04FE"/>
    <w:rsid w:val="00EF0CE3"/>
    <w:rsid w:val="00EF2FF8"/>
    <w:rsid w:val="00EF4831"/>
    <w:rsid w:val="00EF7DF1"/>
    <w:rsid w:val="00F0028A"/>
    <w:rsid w:val="00F1206D"/>
    <w:rsid w:val="00F1344A"/>
    <w:rsid w:val="00F14D87"/>
    <w:rsid w:val="00F17282"/>
    <w:rsid w:val="00F17601"/>
    <w:rsid w:val="00F236D0"/>
    <w:rsid w:val="00F23DD5"/>
    <w:rsid w:val="00F3062D"/>
    <w:rsid w:val="00F31DA0"/>
    <w:rsid w:val="00F35191"/>
    <w:rsid w:val="00F40876"/>
    <w:rsid w:val="00F44F1C"/>
    <w:rsid w:val="00F467E9"/>
    <w:rsid w:val="00F5080F"/>
    <w:rsid w:val="00F51A5D"/>
    <w:rsid w:val="00F5316C"/>
    <w:rsid w:val="00F53B53"/>
    <w:rsid w:val="00F54343"/>
    <w:rsid w:val="00F55EF9"/>
    <w:rsid w:val="00F62FEE"/>
    <w:rsid w:val="00F633A8"/>
    <w:rsid w:val="00F651A4"/>
    <w:rsid w:val="00F66166"/>
    <w:rsid w:val="00F66807"/>
    <w:rsid w:val="00F66DF8"/>
    <w:rsid w:val="00F67C38"/>
    <w:rsid w:val="00F71128"/>
    <w:rsid w:val="00F72827"/>
    <w:rsid w:val="00F74D63"/>
    <w:rsid w:val="00F804E5"/>
    <w:rsid w:val="00F83859"/>
    <w:rsid w:val="00F85ADB"/>
    <w:rsid w:val="00F90850"/>
    <w:rsid w:val="00F91B01"/>
    <w:rsid w:val="00F9385F"/>
    <w:rsid w:val="00F93DC4"/>
    <w:rsid w:val="00F95BE5"/>
    <w:rsid w:val="00F960B2"/>
    <w:rsid w:val="00F962B4"/>
    <w:rsid w:val="00F97935"/>
    <w:rsid w:val="00FA0B51"/>
    <w:rsid w:val="00FA0F5B"/>
    <w:rsid w:val="00FA518A"/>
    <w:rsid w:val="00FA6D52"/>
    <w:rsid w:val="00FB1BC7"/>
    <w:rsid w:val="00FB3EB7"/>
    <w:rsid w:val="00FB60DC"/>
    <w:rsid w:val="00FB711A"/>
    <w:rsid w:val="00FC2B15"/>
    <w:rsid w:val="00FC5BCB"/>
    <w:rsid w:val="00FD19A3"/>
    <w:rsid w:val="00FD2693"/>
    <w:rsid w:val="00FE18FF"/>
    <w:rsid w:val="00FE29D3"/>
    <w:rsid w:val="00FE3E1A"/>
    <w:rsid w:val="00FE4DC6"/>
    <w:rsid w:val="00FE5268"/>
    <w:rsid w:val="00FE5865"/>
    <w:rsid w:val="00FF3040"/>
    <w:rsid w:val="00FF4718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Trolle</dc:creator>
  <cp:lastModifiedBy>Lise Trolle</cp:lastModifiedBy>
  <cp:revision>1</cp:revision>
  <dcterms:created xsi:type="dcterms:W3CDTF">2015-11-13T12:38:00Z</dcterms:created>
  <dcterms:modified xsi:type="dcterms:W3CDTF">2015-11-13T12:39:00Z</dcterms:modified>
</cp:coreProperties>
</file>